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01D8" w14:textId="056CE2BE" w:rsidR="00E82418" w:rsidRPr="00F31A8E" w:rsidRDefault="003E2B21" w:rsidP="0081702C">
      <w:pPr>
        <w:spacing w:after="0"/>
        <w:ind w:left="10" w:right="1" w:hanging="1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31A8E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14:paraId="53A054B7" w14:textId="542946F4" w:rsidR="003E2B21" w:rsidRPr="00F31A8E" w:rsidRDefault="00E82418" w:rsidP="003E2B21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31A8E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3E2B21" w:rsidRPr="00F31A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31A8E">
        <w:rPr>
          <w:rFonts w:asciiTheme="minorHAnsi" w:hAnsiTheme="minorHAnsi" w:cstheme="minorHAnsi"/>
          <w:bCs/>
          <w:sz w:val="20"/>
          <w:szCs w:val="20"/>
        </w:rPr>
        <w:t xml:space="preserve">            </w:t>
      </w:r>
      <w:r w:rsidR="00B36FAD" w:rsidRPr="00F31A8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3E2B21" w:rsidRPr="00F31A8E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F31A8E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="003E2B21" w:rsidRPr="00F31A8E">
        <w:rPr>
          <w:rFonts w:asciiTheme="minorHAnsi" w:hAnsiTheme="minorHAnsi" w:cstheme="minorHAnsi"/>
          <w:bCs/>
          <w:sz w:val="20"/>
          <w:szCs w:val="20"/>
        </w:rPr>
        <w:t>/</w:t>
      </w:r>
      <w:proofErr w:type="gramStart"/>
      <w:r w:rsidR="003E2B21" w:rsidRPr="00F31A8E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F31A8E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="003E2B21" w:rsidRPr="00F31A8E">
        <w:rPr>
          <w:rFonts w:asciiTheme="minorHAnsi" w:hAnsiTheme="minorHAnsi" w:cstheme="minorHAnsi"/>
          <w:bCs/>
          <w:sz w:val="20"/>
          <w:szCs w:val="20"/>
        </w:rPr>
        <w:t>/20…</w:t>
      </w:r>
      <w:r w:rsidR="00A96EEE" w:rsidRPr="00F31A8E">
        <w:rPr>
          <w:rFonts w:asciiTheme="minorHAnsi" w:hAnsiTheme="minorHAnsi" w:cstheme="minorHAnsi"/>
          <w:bCs/>
          <w:sz w:val="20"/>
          <w:szCs w:val="20"/>
        </w:rPr>
        <w:t>.</w:t>
      </w:r>
      <w:r w:rsidR="003E2B21" w:rsidRPr="00F31A8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944EA8D" w14:textId="77777777" w:rsidR="00F43BFD" w:rsidRPr="00F31A8E" w:rsidRDefault="00F43BFD" w:rsidP="003E2B21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9781" w:type="dxa"/>
        <w:tblInd w:w="-14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7938"/>
      </w:tblGrid>
      <w:tr w:rsidR="008E0E65" w:rsidRPr="00F31A8E" w14:paraId="3E8E18C5" w14:textId="77777777" w:rsidTr="00F31A8E">
        <w:trPr>
          <w:trHeight w:val="35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B7EBB4" w14:textId="700266BC" w:rsidR="008E0E65" w:rsidRPr="00F31A8E" w:rsidRDefault="00B36FAD" w:rsidP="00D43A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ÖĞRENCİ BİLGİLERİ</w:t>
            </w:r>
          </w:p>
          <w:p w14:paraId="4F10475A" w14:textId="1C89DD7B" w:rsidR="00D43A5A" w:rsidRPr="00F31A8E" w:rsidRDefault="00D43A5A" w:rsidP="00D43A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STUDENT INFORMATION</w:t>
            </w:r>
          </w:p>
        </w:tc>
      </w:tr>
      <w:tr w:rsidR="001747C0" w:rsidRPr="00F31A8E" w14:paraId="2731438E" w14:textId="77777777" w:rsidTr="00F31A8E">
        <w:trPr>
          <w:trHeight w:val="3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53B73B" w14:textId="03461B18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r w:rsidR="00F43BFD"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ı-</w:t>
            </w: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r w:rsidR="00F43BFD"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ı</w:t>
            </w:r>
            <w:proofErr w:type="spellEnd"/>
          </w:p>
          <w:p w14:paraId="6C590592" w14:textId="0DA91CB1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Full Name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13C" w14:textId="7FD21C12" w:rsidR="001747C0" w:rsidRPr="00F31A8E" w:rsidRDefault="001747C0" w:rsidP="001747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747C0" w:rsidRPr="00F31A8E" w14:paraId="1AA4CC8E" w14:textId="77777777" w:rsidTr="00F31A8E">
        <w:trPr>
          <w:trHeight w:val="3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5BF494" w14:textId="77777777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Öğrenci</w:t>
            </w:r>
            <w:proofErr w:type="spellEnd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Numarası</w:t>
            </w:r>
            <w:proofErr w:type="spellEnd"/>
          </w:p>
          <w:p w14:paraId="27F96060" w14:textId="5CC29ECA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Student Number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08C9" w14:textId="77777777" w:rsidR="001747C0" w:rsidRPr="00F31A8E" w:rsidRDefault="001747C0" w:rsidP="001747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747C0" w:rsidRPr="00F31A8E" w14:paraId="529C98F2" w14:textId="77777777" w:rsidTr="00F31A8E">
        <w:trPr>
          <w:trHeight w:val="3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FAFD45" w14:textId="77777777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Anabilim</w:t>
            </w:r>
            <w:proofErr w:type="spellEnd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Dalı</w:t>
            </w:r>
            <w:proofErr w:type="spellEnd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F482CA4" w14:textId="3CD31AF4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Department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6D3D" w14:textId="7BEBF852" w:rsidR="001747C0" w:rsidRPr="00F31A8E" w:rsidRDefault="001747C0" w:rsidP="001747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747C0" w:rsidRPr="00F31A8E" w14:paraId="141F7B2F" w14:textId="77777777" w:rsidTr="00F31A8E">
        <w:trPr>
          <w:trHeight w:val="3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A5F680" w14:textId="77777777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</w:t>
            </w:r>
          </w:p>
          <w:p w14:paraId="33CC5D51" w14:textId="5AEE5FF8" w:rsidR="001747C0" w:rsidRPr="00F31A8E" w:rsidRDefault="001747C0" w:rsidP="001747C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Program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D77" w14:textId="6D5E9556" w:rsidR="001747C0" w:rsidRPr="00F31A8E" w:rsidRDefault="001747C0" w:rsidP="001747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40DF44" w14:textId="77777777" w:rsidR="00F84D71" w:rsidRPr="00F31A8E" w:rsidRDefault="00F84D71" w:rsidP="00217A53">
      <w:pPr>
        <w:spacing w:after="0" w:line="360" w:lineRule="auto"/>
        <w:ind w:left="-113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</w:p>
    <w:p w14:paraId="7939B19A" w14:textId="2FC40172" w:rsidR="00217A53" w:rsidRPr="00F31A8E" w:rsidRDefault="005A51CB" w:rsidP="003A1EF6">
      <w:pPr>
        <w:spacing w:after="0" w:line="360" w:lineRule="auto"/>
        <w:ind w:left="-113"/>
        <w:jc w:val="center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LİSANSÜSTÜ EĞİTİM ENSTİTÜSÜ MÜDÜRLÜĞÜ’NE,</w:t>
      </w:r>
    </w:p>
    <w:p w14:paraId="330BA47D" w14:textId="723944AE" w:rsidR="00217A53" w:rsidRPr="00F31A8E" w:rsidRDefault="003A1EF6" w:rsidP="00F40E2F">
      <w:pPr>
        <w:spacing w:after="0" w:line="360" w:lineRule="auto"/>
        <w:ind w:left="-113" w:firstLine="833"/>
        <w:jc w:val="center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 xml:space="preserve">Yukarıda bilgileri yer alan öğrencinin Doktora </w:t>
      </w:r>
      <w:r w:rsidR="00217A53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Yeterlik Sınav Tutanağı aşağıda sunulmuştur.</w:t>
      </w:r>
    </w:p>
    <w:p w14:paraId="3622822C" w14:textId="77777777" w:rsidR="003A1EF6" w:rsidRPr="00F31A8E" w:rsidRDefault="00217A53" w:rsidP="00F40E2F">
      <w:pPr>
        <w:spacing w:after="0" w:line="360" w:lineRule="auto"/>
        <w:ind w:left="-113" w:firstLine="833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Gereğini bilgilerinize saygılarım</w:t>
      </w:r>
      <w:r w:rsidR="002E22CC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ız</w:t>
      </w:r>
      <w:r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la arz ederi</w:t>
      </w:r>
      <w:r w:rsidR="002E22CC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z</w:t>
      </w:r>
      <w:r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.</w:t>
      </w:r>
    </w:p>
    <w:p w14:paraId="31E80D53" w14:textId="77777777" w:rsidR="00CA7FDA" w:rsidRPr="00F31A8E" w:rsidRDefault="00CA7FDA" w:rsidP="00F40E2F">
      <w:pPr>
        <w:spacing w:after="0" w:line="360" w:lineRule="auto"/>
        <w:ind w:left="-113" w:firstLine="833"/>
        <w:jc w:val="center"/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</w:pPr>
    </w:p>
    <w:p w14:paraId="6D57B147" w14:textId="77AECEBC" w:rsidR="00CA7FDA" w:rsidRPr="00F31A8E" w:rsidRDefault="00CA7FDA" w:rsidP="00F43BFD">
      <w:pPr>
        <w:tabs>
          <w:tab w:val="left" w:pos="1134"/>
        </w:tabs>
        <w:spacing w:after="0" w:line="360" w:lineRule="auto"/>
        <w:ind w:left="-113" w:firstLine="113"/>
        <w:jc w:val="center"/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TO THE DIRECTORATE OF THE GRADUATE SCHOOL OF FENERBAHÇE UNIVERSITY,</w:t>
      </w:r>
    </w:p>
    <w:p w14:paraId="5838EB4D" w14:textId="792CC2FB" w:rsidR="00CA7FDA" w:rsidRPr="00F31A8E" w:rsidRDefault="00CA7FDA" w:rsidP="00F43BFD">
      <w:pPr>
        <w:tabs>
          <w:tab w:val="left" w:pos="1134"/>
        </w:tabs>
        <w:spacing w:after="0" w:line="360" w:lineRule="auto"/>
        <w:ind w:left="709"/>
        <w:jc w:val="both"/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</w:pP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="0074031F"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Doctoral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Qualifying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Minutes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of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student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whose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details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are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provided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above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are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hereby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submitted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.</w:t>
      </w:r>
    </w:p>
    <w:p w14:paraId="26E9AAD8" w14:textId="1AA7C237" w:rsidR="00CA7FDA" w:rsidRPr="00F31A8E" w:rsidRDefault="00CA7FDA" w:rsidP="00F43BFD">
      <w:pPr>
        <w:tabs>
          <w:tab w:val="left" w:pos="1134"/>
        </w:tabs>
        <w:spacing w:after="0" w:line="360" w:lineRule="auto"/>
        <w:ind w:left="-113" w:firstLine="822"/>
        <w:jc w:val="both"/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</w:pP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Respectfully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submitted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.</w:t>
      </w:r>
    </w:p>
    <w:p w14:paraId="482F2630" w14:textId="77777777" w:rsidR="00CA7FDA" w:rsidRPr="00F31A8E" w:rsidRDefault="00CA7FDA" w:rsidP="00CA7FDA">
      <w:pPr>
        <w:spacing w:after="0" w:line="360" w:lineRule="auto"/>
        <w:ind w:left="-113" w:firstLine="833"/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</w:pPr>
    </w:p>
    <w:p w14:paraId="65EF5BDC" w14:textId="2F1E3D4D" w:rsidR="00F47945" w:rsidRPr="00F31A8E" w:rsidRDefault="003A1EF6" w:rsidP="003A1EF6">
      <w:pPr>
        <w:spacing w:after="0" w:line="360" w:lineRule="auto"/>
        <w:ind w:left="-113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 xml:space="preserve"> </w:t>
      </w:r>
    </w:p>
    <w:p w14:paraId="6951A19E" w14:textId="4E9A8E36" w:rsidR="00F47945" w:rsidRPr="00F31A8E" w:rsidRDefault="00F47945" w:rsidP="00F47945">
      <w:pPr>
        <w:spacing w:after="0" w:line="360" w:lineRule="auto"/>
        <w:ind w:left="-113"/>
        <w:jc w:val="center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SINAV TUTANAĞI</w:t>
      </w:r>
    </w:p>
    <w:p w14:paraId="1A4E7E18" w14:textId="4DF52EDF" w:rsidR="00374D32" w:rsidRPr="00F31A8E" w:rsidRDefault="00CA7FDA" w:rsidP="009908DC">
      <w:pPr>
        <w:spacing w:after="0" w:line="360" w:lineRule="auto"/>
        <w:ind w:left="709" w:right="4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Y</w:t>
      </w:r>
      <w:r w:rsidR="00374D32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ukarıda bilgileri verilen öğrencinin …………/……………/20…</w:t>
      </w:r>
      <w:proofErr w:type="gramStart"/>
      <w:r w:rsidR="00374D32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…….</w:t>
      </w:r>
      <w:proofErr w:type="gramEnd"/>
      <w:r w:rsidR="00374D32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 xml:space="preserve">. </w:t>
      </w:r>
      <w:proofErr w:type="gramStart"/>
      <w:r w:rsidR="00374D32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>tarihinde</w:t>
      </w:r>
      <w:proofErr w:type="gramEnd"/>
      <w:r w:rsidR="00374D32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 xml:space="preserve"> </w:t>
      </w:r>
      <w:r w:rsidR="00374D32"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Doktora Yeterlik Sınavını</w:t>
      </w:r>
      <w:r w:rsidR="00374D32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 xml:space="preserve"> yapmak üzere jüri toplanmıştır.</w:t>
      </w:r>
    </w:p>
    <w:p w14:paraId="42EAD7EF" w14:textId="77777777" w:rsidR="00CA7FDA" w:rsidRPr="00F31A8E" w:rsidRDefault="00CA7FDA" w:rsidP="00CA7FDA">
      <w:pPr>
        <w:spacing w:after="0" w:line="360" w:lineRule="auto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</w:p>
    <w:p w14:paraId="2DB601F3" w14:textId="77777777" w:rsidR="00CA7FDA" w:rsidRPr="00F31A8E" w:rsidRDefault="00CA7FDA" w:rsidP="00CA7FDA">
      <w:pPr>
        <w:spacing w:after="0" w:line="360" w:lineRule="auto"/>
        <w:ind w:left="-113" w:firstLine="833"/>
        <w:jc w:val="center"/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EXAMINATION MINUTES</w:t>
      </w:r>
    </w:p>
    <w:p w14:paraId="08BAE19B" w14:textId="32D003FF" w:rsidR="00CA7FDA" w:rsidRPr="00F31A8E" w:rsidRDefault="00CA7FDA" w:rsidP="009908DC">
      <w:pPr>
        <w:spacing w:after="0" w:line="360" w:lineRule="auto"/>
        <w:ind w:left="709" w:right="4"/>
        <w:jc w:val="both"/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</w:pP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committee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convened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on …………/……………/20…</w:t>
      </w:r>
      <w:proofErr w:type="gram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…….</w:t>
      </w:r>
      <w:proofErr w:type="gram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. </w:t>
      </w:r>
      <w:proofErr w:type="spellStart"/>
      <w:proofErr w:type="gram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to</w:t>
      </w:r>
      <w:proofErr w:type="spellEnd"/>
      <w:proofErr w:type="gram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conduct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="009908DC"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Doctoral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Qualifying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of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student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whose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details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are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provided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above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.</w:t>
      </w:r>
    </w:p>
    <w:p w14:paraId="56853F51" w14:textId="77777777" w:rsidR="00CA7FDA" w:rsidRPr="00F31A8E" w:rsidRDefault="00CA7FDA" w:rsidP="00046C64">
      <w:pPr>
        <w:spacing w:after="0" w:line="360" w:lineRule="auto"/>
        <w:ind w:left="-113" w:firstLine="833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</w:p>
    <w:p w14:paraId="333A5BAC" w14:textId="73276F9C" w:rsidR="00374D32" w:rsidRPr="00F31A8E" w:rsidRDefault="00F95EF1" w:rsidP="00374D32">
      <w:pPr>
        <w:spacing w:after="0" w:line="360" w:lineRule="auto"/>
        <w:ind w:left="-113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/>
          <w:noProof/>
          <w:color w:val="auto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0F59C" wp14:editId="149BE331">
                <wp:simplePos x="0" y="0"/>
                <wp:positionH relativeFrom="column">
                  <wp:posOffset>-84292</wp:posOffset>
                </wp:positionH>
                <wp:positionV relativeFrom="paragraph">
                  <wp:posOffset>-310</wp:posOffset>
                </wp:positionV>
                <wp:extent cx="171450" cy="161925"/>
                <wp:effectExtent l="0" t="0" r="19050" b="2857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64B1" w14:textId="77777777" w:rsidR="00B03CA5" w:rsidRDefault="00B03CA5" w:rsidP="00B03C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0F59C" id="Dikdörtgen 10" o:spid="_x0000_s1026" style="position:absolute;left:0;text-align:left;margin-left:-6.65pt;margin-top:0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">
                <v:textbox>
                  <w:txbxContent>
                    <w:p w14:paraId="720264B1" w14:textId="77777777" w:rsidR="00B03CA5" w:rsidRDefault="00B03CA5" w:rsidP="00B03CA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 xml:space="preserve">        </w:t>
      </w:r>
      <w:r w:rsidR="00374D32"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Yazılı Sınavdan başarılı bulun</w:t>
      </w:r>
      <w:r w:rsidR="002E22CC"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ma</w:t>
      </w:r>
      <w:r w:rsidR="00374D32"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dığından sözlü sınava alınmamıştır.</w:t>
      </w:r>
      <w:r w:rsidR="00B03CA5"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 xml:space="preserve">   </w:t>
      </w:r>
      <w:r w:rsidR="00B03CA5" w:rsidRPr="00F31A8E">
        <w:rPr>
          <w:rFonts w:asciiTheme="minorHAnsi" w:eastAsia="Times New Roman" w:hAnsiTheme="minorHAnsi" w:cstheme="minorHAnsi"/>
          <w:bCs/>
          <w:color w:val="auto"/>
          <w:sz w:val="20"/>
          <w:szCs w:val="20"/>
          <w:lang w:val="tr-TR" w:eastAsia="tr-TR"/>
        </w:rPr>
        <w:t xml:space="preserve"> </w:t>
      </w:r>
    </w:p>
    <w:p w14:paraId="7ED615EE" w14:textId="4B538916" w:rsidR="00EB2C18" w:rsidRPr="00F31A8E" w:rsidRDefault="00EB2C18" w:rsidP="00EB2C18">
      <w:pPr>
        <w:spacing w:after="0" w:line="360" w:lineRule="auto"/>
        <w:ind w:left="-142"/>
        <w:jc w:val="both"/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      </w:t>
      </w:r>
      <w:r w:rsidR="00F40E2F"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student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was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not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admitted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to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oral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, as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written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was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not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successfully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passed</w:t>
      </w:r>
      <w:proofErr w:type="spellEnd"/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.</w:t>
      </w:r>
    </w:p>
    <w:tbl>
      <w:tblPr>
        <w:tblStyle w:val="TableGrid"/>
        <w:tblW w:w="9781" w:type="dxa"/>
        <w:tblInd w:w="-14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374D32" w:rsidRPr="00F31A8E" w14:paraId="52889D9E" w14:textId="77777777" w:rsidTr="00F31A8E">
        <w:trPr>
          <w:trHeight w:val="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8F50F5" w14:textId="77777777" w:rsidR="00374D32" w:rsidRPr="00F31A8E" w:rsidRDefault="00374D32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Yazılı</w:t>
            </w:r>
            <w:proofErr w:type="spellEnd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Sınav</w:t>
            </w:r>
            <w:proofErr w:type="spellEnd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Puanı</w:t>
            </w:r>
            <w:proofErr w:type="spellEnd"/>
          </w:p>
          <w:p w14:paraId="28E3DCF6" w14:textId="2B8F9BE9" w:rsidR="00EB2C18" w:rsidRPr="00F31A8E" w:rsidRDefault="00EB2C18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Written Examination Score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E87" w14:textId="068AFCA6" w:rsidR="00374D32" w:rsidRPr="00F31A8E" w:rsidRDefault="00374D32" w:rsidP="003A25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4D32" w:rsidRPr="00F31A8E" w14:paraId="76BE3B29" w14:textId="77777777" w:rsidTr="00F31A8E">
        <w:trPr>
          <w:trHeight w:val="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574985" w14:textId="77777777" w:rsidR="00374D32" w:rsidRPr="00F31A8E" w:rsidRDefault="00374D32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Sözlü</w:t>
            </w:r>
            <w:proofErr w:type="spellEnd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Sınav</w:t>
            </w:r>
            <w:r w:rsidR="002E22CC"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ı</w:t>
            </w:r>
            <w:proofErr w:type="spellEnd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7948EFC" w14:textId="683E89BA" w:rsidR="00EB2C18" w:rsidRPr="00F31A8E" w:rsidRDefault="00EB2C18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Oral Examination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2B3" w14:textId="1FD27174" w:rsidR="00374D32" w:rsidRPr="00F31A8E" w:rsidRDefault="00EB2C18" w:rsidP="003A25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A8E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6B1B6B" wp14:editId="15CF089C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1270</wp:posOffset>
                      </wp:positionV>
                      <wp:extent cx="171450" cy="161925"/>
                      <wp:effectExtent l="0" t="0" r="19050" b="28575"/>
                      <wp:wrapNone/>
                      <wp:docPr id="1132492036" name="Dikdörtgen 1132492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FED26" w14:textId="77777777" w:rsidR="001731E9" w:rsidRDefault="001731E9" w:rsidP="001731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B1B6B" id="Dikdörtgen 1132492036" o:spid="_x0000_s1027" style="position:absolute;margin-left:138.2pt;margin-top:.1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">
                      <v:textbox>
                        <w:txbxContent>
                          <w:p w14:paraId="1A1FED26" w14:textId="77777777" w:rsidR="001731E9" w:rsidRDefault="001731E9" w:rsidP="001731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1A8E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8EADFA" wp14:editId="58D4F820">
                      <wp:simplePos x="0" y="0"/>
                      <wp:positionH relativeFrom="column">
                        <wp:posOffset>109946</wp:posOffset>
                      </wp:positionH>
                      <wp:positionV relativeFrom="paragraph">
                        <wp:posOffset>8890</wp:posOffset>
                      </wp:positionV>
                      <wp:extent cx="171450" cy="161925"/>
                      <wp:effectExtent l="0" t="0" r="19050" b="28575"/>
                      <wp:wrapNone/>
                      <wp:docPr id="1374094123" name="Dikdörtgen 1374094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9B98" w14:textId="77777777" w:rsidR="001731E9" w:rsidRDefault="001731E9" w:rsidP="001731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EADFA" id="Dikdörtgen 1374094123" o:spid="_x0000_s1028" style="position:absolute;margin-left:8.65pt;margin-top:.7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">
                      <v:textbox>
                        <w:txbxContent>
                          <w:p w14:paraId="5D669B98" w14:textId="77777777" w:rsidR="001731E9" w:rsidRDefault="001731E9" w:rsidP="001731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31E9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proofErr w:type="spellStart"/>
            <w:r w:rsidRPr="00F31A8E">
              <w:rPr>
                <w:rFonts w:asciiTheme="minorHAnsi" w:hAnsiTheme="minorHAnsi" w:cstheme="minorHAnsi"/>
                <w:sz w:val="20"/>
                <w:szCs w:val="20"/>
              </w:rPr>
              <w:t>Başarılı</w:t>
            </w:r>
            <w:proofErr w:type="spellEnd"/>
            <w:r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1731E9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  <w:r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1731E9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731E9" w:rsidRPr="00F31A8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F31A8E">
              <w:rPr>
                <w:rFonts w:asciiTheme="minorHAnsi" w:hAnsiTheme="minorHAnsi" w:cstheme="minorHAnsi"/>
                <w:sz w:val="20"/>
                <w:szCs w:val="20"/>
              </w:rPr>
              <w:t>aşarısız</w:t>
            </w:r>
            <w:proofErr w:type="spellEnd"/>
            <w:r w:rsidR="001731E9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493E5135" w14:textId="4BB569A7" w:rsidR="00EB2C18" w:rsidRPr="00F31A8E" w:rsidRDefault="00EB2C18" w:rsidP="003A25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F31A8E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Successful                                        Unsuccessful</w:t>
            </w:r>
          </w:p>
        </w:tc>
      </w:tr>
      <w:tr w:rsidR="00374D32" w:rsidRPr="00F31A8E" w14:paraId="3EEDD45A" w14:textId="77777777" w:rsidTr="00F31A8E">
        <w:trPr>
          <w:trHeight w:val="3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FD070B" w14:textId="77777777" w:rsidR="00374D32" w:rsidRPr="00F31A8E" w:rsidRDefault="00374D32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Başarı</w:t>
            </w:r>
            <w:proofErr w:type="spellEnd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Durum</w:t>
            </w:r>
            <w:r w:rsidR="007B3A30"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Hakkında</w:t>
            </w:r>
          </w:p>
          <w:p w14:paraId="26BACC54" w14:textId="66042356" w:rsidR="00EB2C18" w:rsidRPr="00F31A8E" w:rsidRDefault="00EB2C18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Regarding the Student’s Success Status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8AE" w14:textId="77777777" w:rsidR="00374D32" w:rsidRPr="00F31A8E" w:rsidRDefault="00374D32" w:rsidP="003A25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Oy</w:t>
            </w:r>
            <w:r w:rsidR="00CF58ED"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ço</w:t>
            </w:r>
            <w:r w:rsidR="00CF58ED"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luğu</w:t>
            </w:r>
            <w:proofErr w:type="spellEnd"/>
            <w:r w:rsidR="007B3A30"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/Oy </w:t>
            </w:r>
            <w:proofErr w:type="spellStart"/>
            <w:r w:rsidR="007B3A30"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birliği</w:t>
            </w:r>
            <w:proofErr w:type="spellEnd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>aşağıdaki</w:t>
            </w:r>
            <w:proofErr w:type="spellEnd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>karar</w:t>
            </w:r>
            <w:proofErr w:type="spellEnd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>alınmıştır</w:t>
            </w:r>
            <w:proofErr w:type="spellEnd"/>
            <w:r w:rsidR="001B4ADF" w:rsidRPr="00F31A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3D8A41" w14:textId="578FBAF0" w:rsidR="00EB2C18" w:rsidRPr="00F31A8E" w:rsidRDefault="00EB2C18" w:rsidP="003A25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The following decision has been taken by </w:t>
            </w:r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majority vote/unanimous vote.</w:t>
            </w:r>
          </w:p>
        </w:tc>
      </w:tr>
    </w:tbl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1382"/>
        <w:gridCol w:w="4701"/>
        <w:gridCol w:w="1474"/>
        <w:gridCol w:w="2224"/>
      </w:tblGrid>
      <w:tr w:rsidR="001B4ADF" w:rsidRPr="00F31A8E" w14:paraId="25623FFF" w14:textId="77777777" w:rsidTr="00F31A8E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86749C" w14:textId="77777777" w:rsidR="001B4ADF" w:rsidRPr="00F31A8E" w:rsidRDefault="001B4ADF" w:rsidP="003A25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DOKTORA </w:t>
            </w:r>
            <w:r w:rsidR="002C06A6"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YETERLİK </w:t>
            </w:r>
            <w:r w:rsidR="001731E9"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JÜRİSİ </w:t>
            </w:r>
            <w:r w:rsidR="002C06A6"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SINAV SONUÇ RAPORU</w:t>
            </w:r>
          </w:p>
          <w:p w14:paraId="7A763F2B" w14:textId="66071877" w:rsidR="00910671" w:rsidRPr="00F31A8E" w:rsidRDefault="009908DC" w:rsidP="003A25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DOCTORAL</w:t>
            </w:r>
            <w:r w:rsidR="00910671"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 xml:space="preserve"> QUALIFYING EXAMNATION COMMITTEE RESULT REPORT</w:t>
            </w:r>
          </w:p>
        </w:tc>
      </w:tr>
      <w:tr w:rsidR="001B4ADF" w:rsidRPr="00F31A8E" w14:paraId="523EE3A8" w14:textId="77777777" w:rsidTr="00F31A8E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FEE88" w14:textId="77777777" w:rsidR="001B4ADF" w:rsidRPr="00F31A8E" w:rsidRDefault="001B4ADF" w:rsidP="001B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Sınav Jürisi</w:t>
            </w:r>
          </w:p>
          <w:p w14:paraId="453DD85A" w14:textId="55C86B5C" w:rsidR="003429F7" w:rsidRPr="00F31A8E" w:rsidRDefault="003429F7" w:rsidP="001B4A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Examination</w:t>
            </w:r>
            <w:proofErr w:type="spellEnd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Committee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86C6F" w14:textId="77777777" w:rsidR="001B4ADF" w:rsidRPr="00F31A8E" w:rsidRDefault="001B4ADF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Unvan, Ad, </w:t>
            </w:r>
            <w:proofErr w:type="spellStart"/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</w:p>
          <w:p w14:paraId="70A1CFCE" w14:textId="5BD9E5A7" w:rsidR="003429F7" w:rsidRPr="00F31A8E" w:rsidRDefault="003429F7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Title</w:t>
            </w:r>
            <w:proofErr w:type="spellEnd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, Full Name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989F41" w14:textId="77777777" w:rsidR="001B4ADF" w:rsidRPr="00F31A8E" w:rsidRDefault="001B4ADF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İmza</w:t>
            </w:r>
          </w:p>
          <w:p w14:paraId="7E9F23CF" w14:textId="359E9CFE" w:rsidR="003429F7" w:rsidRPr="00F31A8E" w:rsidRDefault="003429F7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Si</w:t>
            </w:r>
            <w:r w:rsidR="00C609D0"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gnature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B3516" w14:textId="77777777" w:rsidR="00C609D0" w:rsidRPr="00F31A8E" w:rsidRDefault="005A51CB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Başarılı/Başarısız</w:t>
            </w:r>
          </w:p>
          <w:p w14:paraId="0AAE0D3F" w14:textId="2A3092CF" w:rsidR="001B4ADF" w:rsidRPr="00F31A8E" w:rsidRDefault="00C609D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Successful</w:t>
            </w:r>
            <w:proofErr w:type="spellEnd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/</w:t>
            </w:r>
            <w:proofErr w:type="spellStart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Unsuccessful</w:t>
            </w:r>
            <w:proofErr w:type="spellEnd"/>
            <w:r w:rsidR="005A51CB"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D5170" w:rsidRPr="00F31A8E" w14:paraId="4F9E1D9E" w14:textId="77777777" w:rsidTr="00F31A8E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D32DC" w14:textId="79150918" w:rsidR="00C609D0" w:rsidRPr="00F31A8E" w:rsidRDefault="005A51CB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Tez Danışmanı</w:t>
            </w:r>
          </w:p>
          <w:p w14:paraId="51B07F98" w14:textId="0FC03DB8" w:rsidR="00C609D0" w:rsidRPr="00F31A8E" w:rsidRDefault="00C609D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Advisor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2B5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4A2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772" w14:textId="1CDD751F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5170" w:rsidRPr="00F31A8E" w14:paraId="6C7CEADF" w14:textId="77777777" w:rsidTr="00F31A8E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E3784" w14:textId="77777777" w:rsidR="005D5170" w:rsidRPr="00F31A8E" w:rsidRDefault="005D517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</w:p>
          <w:p w14:paraId="7FE32451" w14:textId="17065485" w:rsidR="00C609D0" w:rsidRPr="00F31A8E" w:rsidRDefault="00C609D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32C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49D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309E" w14:textId="79B9C25A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5170" w:rsidRPr="00F31A8E" w14:paraId="608F4C81" w14:textId="77777777" w:rsidTr="00F31A8E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D730A" w14:textId="77777777" w:rsidR="005D5170" w:rsidRPr="00F31A8E" w:rsidRDefault="005D517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</w:p>
          <w:p w14:paraId="0F4B662D" w14:textId="460323FE" w:rsidR="00C609D0" w:rsidRPr="00F31A8E" w:rsidRDefault="00C609D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74E2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1ED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E635" w14:textId="52DB8222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5170" w:rsidRPr="00F31A8E" w14:paraId="37AA3D2C" w14:textId="77777777" w:rsidTr="00F31A8E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6D1BC" w14:textId="77777777" w:rsidR="005D5170" w:rsidRPr="00F31A8E" w:rsidRDefault="005D517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</w:p>
          <w:p w14:paraId="7476D51D" w14:textId="3829B400" w:rsidR="00C609D0" w:rsidRPr="00F31A8E" w:rsidRDefault="00C609D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BB17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3DE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1715" w14:textId="65790C2F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5170" w:rsidRPr="00F31A8E" w14:paraId="48258164" w14:textId="77777777" w:rsidTr="00F31A8E">
        <w:trPr>
          <w:trHeight w:val="34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5F5D8" w14:textId="77777777" w:rsidR="005D5170" w:rsidRPr="00F31A8E" w:rsidRDefault="005D517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</w:p>
          <w:p w14:paraId="18F991D6" w14:textId="058234DA" w:rsidR="00C609D0" w:rsidRPr="00F31A8E" w:rsidRDefault="00C609D0" w:rsidP="003A25D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1D8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3D8B" w14:textId="77777777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40AA" w14:textId="1ADD552C" w:rsidR="005D5170" w:rsidRPr="00F31A8E" w:rsidRDefault="005D5170" w:rsidP="003A25D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D5170" w:rsidRPr="00F31A8E" w14:paraId="32BF6141" w14:textId="77777777" w:rsidTr="00466892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8DAA" w14:textId="77777777" w:rsidR="005D5170" w:rsidRPr="00F31A8E" w:rsidRDefault="005D5170" w:rsidP="005D517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/>
                <w:sz w:val="20"/>
                <w:szCs w:val="20"/>
              </w:rPr>
              <w:t>Ekler:</w:t>
            </w:r>
          </w:p>
          <w:p w14:paraId="78E9D746" w14:textId="77777777" w:rsidR="005D5170" w:rsidRPr="00F31A8E" w:rsidRDefault="005D5170" w:rsidP="00D23A1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31A8E">
              <w:rPr>
                <w:rFonts w:asciiTheme="minorHAnsi" w:hAnsiTheme="minorHAnsi" w:cstheme="minorHAnsi"/>
                <w:bCs/>
                <w:sz w:val="20"/>
                <w:szCs w:val="20"/>
              </w:rPr>
              <w:t>1-Yeterlik Yazılı Sınav soruları ve cevapları (……</w:t>
            </w:r>
            <w:proofErr w:type="gramStart"/>
            <w:r w:rsidRPr="00F31A8E">
              <w:rPr>
                <w:rFonts w:asciiTheme="minorHAnsi" w:hAnsiTheme="minorHAnsi" w:cstheme="minorHAnsi"/>
                <w:bCs/>
                <w:sz w:val="20"/>
                <w:szCs w:val="20"/>
              </w:rPr>
              <w:t>…….</w:t>
            </w:r>
            <w:proofErr w:type="gramEnd"/>
            <w:r w:rsidRPr="00F31A8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gramStart"/>
            <w:r w:rsidRPr="00F31A8E">
              <w:rPr>
                <w:rFonts w:asciiTheme="minorHAnsi" w:hAnsiTheme="minorHAnsi" w:cstheme="minorHAnsi"/>
                <w:bCs/>
                <w:sz w:val="20"/>
                <w:szCs w:val="20"/>
              </w:rPr>
              <w:t>sayfa</w:t>
            </w:r>
            <w:proofErr w:type="gramEnd"/>
            <w:r w:rsidRPr="00F31A8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</w:p>
          <w:p w14:paraId="0E60CDAF" w14:textId="227CA023" w:rsidR="00C609D0" w:rsidRPr="00F31A8E" w:rsidRDefault="00C609D0" w:rsidP="00D23A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Attachments</w:t>
            </w:r>
            <w:proofErr w:type="spellEnd"/>
            <w:r w:rsidRPr="00F31A8E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:</w:t>
            </w:r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br/>
              <w:t xml:space="preserve">1 – </w:t>
            </w:r>
            <w:proofErr w:type="spell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Qualifying</w:t>
            </w:r>
            <w:proofErr w:type="spell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Written</w:t>
            </w:r>
            <w:proofErr w:type="spell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Examination</w:t>
            </w:r>
            <w:proofErr w:type="spell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questions</w:t>
            </w:r>
            <w:proofErr w:type="spell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and</w:t>
            </w:r>
            <w:proofErr w:type="spell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answers</w:t>
            </w:r>
            <w:proofErr w:type="spell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 (……</w:t>
            </w:r>
            <w:proofErr w:type="gram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…….</w:t>
            </w:r>
            <w:proofErr w:type="gram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pages</w:t>
            </w:r>
            <w:proofErr w:type="spellEnd"/>
            <w:proofErr w:type="gramEnd"/>
            <w:r w:rsidRPr="00F31A8E">
              <w:rPr>
                <w:rFonts w:asciiTheme="minorHAnsi" w:hAnsiTheme="minorHAnsi" w:cstheme="minorHAnsi"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</w:tbl>
    <w:p w14:paraId="49932AF4" w14:textId="77777777" w:rsidR="00F549AD" w:rsidRPr="00F31A8E" w:rsidRDefault="00F549AD" w:rsidP="00C609D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</w:pPr>
    </w:p>
    <w:p w14:paraId="719A29F1" w14:textId="5F998B8C" w:rsidR="000F6EF1" w:rsidRPr="00F31A8E" w:rsidRDefault="004C2AF8" w:rsidP="000F6EF1">
      <w:pPr>
        <w:spacing w:after="0" w:line="240" w:lineRule="auto"/>
        <w:ind w:left="-113"/>
        <w:jc w:val="both"/>
        <w:rPr>
          <w:rFonts w:asciiTheme="minorHAnsi" w:hAnsiTheme="minorHAnsi" w:cstheme="minorHAnsi"/>
          <w:sz w:val="20"/>
          <w:szCs w:val="20"/>
        </w:rPr>
      </w:pPr>
      <w:r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 xml:space="preserve">ÖNEMLİ </w:t>
      </w:r>
      <w:r w:rsidR="002D086F"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N</w:t>
      </w:r>
      <w:r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>OT</w:t>
      </w:r>
      <w:r w:rsidR="002D086F" w:rsidRPr="00F31A8E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tr-TR" w:eastAsia="tr-TR"/>
        </w:rPr>
        <w:t xml:space="preserve">: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Sınav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yazılı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sözlü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olarak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iki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bölüm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halinde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yapılır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Yazılı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sınavda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başarılı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bulunan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öğrenci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sözlü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sınava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alınır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37015E" w:rsidRPr="00F31A8E">
        <w:rPr>
          <w:rFonts w:asciiTheme="minorHAnsi" w:hAnsiTheme="minorHAnsi" w:cstheme="minorHAnsi"/>
          <w:sz w:val="20"/>
          <w:szCs w:val="20"/>
        </w:rPr>
        <w:t>Başarı</w:t>
      </w:r>
      <w:proofErr w:type="spellEnd"/>
      <w:r w:rsidR="0037015E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015E" w:rsidRPr="00F31A8E">
        <w:rPr>
          <w:rFonts w:asciiTheme="minorHAnsi" w:hAnsiTheme="minorHAnsi" w:cstheme="minorHAnsi"/>
          <w:sz w:val="20"/>
          <w:szCs w:val="20"/>
        </w:rPr>
        <w:t>veya</w:t>
      </w:r>
      <w:proofErr w:type="spellEnd"/>
      <w:r w:rsidR="0037015E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015E" w:rsidRPr="00F31A8E">
        <w:rPr>
          <w:rFonts w:asciiTheme="minorHAnsi" w:hAnsiTheme="minorHAnsi" w:cstheme="minorHAnsi"/>
          <w:sz w:val="20"/>
          <w:szCs w:val="20"/>
        </w:rPr>
        <w:t>başarısızlık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en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az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üye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tam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sayısının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r w:rsidR="0037015E" w:rsidRPr="00F31A8E">
        <w:rPr>
          <w:rFonts w:asciiTheme="minorHAnsi" w:hAnsiTheme="minorHAnsi" w:cstheme="minorHAnsi"/>
          <w:sz w:val="20"/>
          <w:szCs w:val="20"/>
        </w:rPr>
        <w:t xml:space="preserve">salt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çoğunluğu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ile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7015E" w:rsidRPr="00F31A8E">
        <w:rPr>
          <w:rFonts w:asciiTheme="minorHAnsi" w:hAnsiTheme="minorHAnsi" w:cstheme="minorHAnsi"/>
          <w:sz w:val="20"/>
          <w:szCs w:val="20"/>
        </w:rPr>
        <w:t>belirlenir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B778A7" w:rsidRPr="00F31A8E">
        <w:rPr>
          <w:rFonts w:asciiTheme="minorHAnsi" w:hAnsiTheme="minorHAnsi" w:cstheme="minorHAnsi"/>
          <w:sz w:val="20"/>
          <w:szCs w:val="20"/>
        </w:rPr>
        <w:t>S</w:t>
      </w:r>
      <w:r w:rsidR="000F6EF1" w:rsidRPr="00F31A8E">
        <w:rPr>
          <w:rFonts w:asciiTheme="minorHAnsi" w:hAnsiTheme="minorHAnsi" w:cstheme="minorHAnsi"/>
          <w:sz w:val="20"/>
          <w:szCs w:val="20"/>
        </w:rPr>
        <w:t>ınavın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herhangi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bir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aşamasına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girmeyen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veya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herhangi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bir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aşamasında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başarısız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bulunan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öğrenci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yeterlik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sınavında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başarısız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kabul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edilir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Sınavda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başarısız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olan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öğrenci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bir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sonraki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yarıyılda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tekrar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sınava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alınır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. Bu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sınavda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da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başarısız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olan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öğrencinin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Üniversite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ile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ilişiği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6EF1" w:rsidRPr="00F31A8E">
        <w:rPr>
          <w:rFonts w:asciiTheme="minorHAnsi" w:hAnsiTheme="minorHAnsi" w:cstheme="minorHAnsi"/>
          <w:sz w:val="20"/>
          <w:szCs w:val="20"/>
        </w:rPr>
        <w:t>kesilir</w:t>
      </w:r>
      <w:proofErr w:type="spellEnd"/>
      <w:r w:rsidR="000F6EF1" w:rsidRPr="00F31A8E">
        <w:rPr>
          <w:rFonts w:asciiTheme="minorHAnsi" w:hAnsiTheme="minorHAnsi" w:cstheme="minorHAnsi"/>
          <w:sz w:val="20"/>
          <w:szCs w:val="20"/>
        </w:rPr>
        <w:t>.</w:t>
      </w:r>
    </w:p>
    <w:p w14:paraId="5FEEF6F1" w14:textId="77777777" w:rsidR="003429F7" w:rsidRPr="00F31A8E" w:rsidRDefault="003429F7" w:rsidP="000F6EF1">
      <w:pPr>
        <w:spacing w:after="0" w:line="240" w:lineRule="auto"/>
        <w:ind w:left="-113"/>
        <w:jc w:val="both"/>
        <w:rPr>
          <w:rFonts w:asciiTheme="minorHAnsi" w:hAnsiTheme="minorHAnsi" w:cstheme="minorHAnsi"/>
          <w:color w:val="A6A6A6" w:themeColor="background1" w:themeShade="A6"/>
          <w:sz w:val="20"/>
          <w:szCs w:val="20"/>
        </w:rPr>
      </w:pPr>
    </w:p>
    <w:p w14:paraId="2EA784A2" w14:textId="19440722" w:rsidR="003429F7" w:rsidRPr="00F31A8E" w:rsidRDefault="003429F7" w:rsidP="000F6EF1">
      <w:pPr>
        <w:spacing w:after="0" w:line="240" w:lineRule="auto"/>
        <w:ind w:left="-113"/>
        <w:jc w:val="both"/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</w:pPr>
      <w:r w:rsidRPr="00F31A8E">
        <w:rPr>
          <w:rFonts w:asciiTheme="minorHAnsi" w:eastAsia="Times New Roman" w:hAnsiTheme="minorHAnsi" w:cstheme="minorHAnsi"/>
          <w:b/>
          <w:color w:val="A6A6A6" w:themeColor="background1" w:themeShade="A6"/>
          <w:sz w:val="20"/>
          <w:szCs w:val="20"/>
          <w:lang w:val="tr-TR" w:eastAsia="tr-TR"/>
        </w:rPr>
        <w:t>IMPORTANT NOTE:</w:t>
      </w:r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is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conducted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in two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parts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: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written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and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oral. A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student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who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is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successful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in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written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is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admitted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to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oral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.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Success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or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failure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is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determined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by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an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absolute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majority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of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full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number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of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committee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members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. A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student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who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does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not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attend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any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stage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of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or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fails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at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any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stage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is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considered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unsuccessful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in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qualifying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. A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student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who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fails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is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required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to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retake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it in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following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semester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. A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student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who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fails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this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examination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as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well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will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be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dismissed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from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the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 xml:space="preserve"> </w:t>
      </w:r>
      <w:proofErr w:type="spellStart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University</w:t>
      </w:r>
      <w:proofErr w:type="spellEnd"/>
      <w:r w:rsidRPr="00F31A8E">
        <w:rPr>
          <w:rFonts w:asciiTheme="minorHAnsi" w:eastAsia="Times New Roman" w:hAnsiTheme="minorHAnsi" w:cstheme="minorHAnsi"/>
          <w:bCs/>
          <w:color w:val="A6A6A6" w:themeColor="background1" w:themeShade="A6"/>
          <w:sz w:val="20"/>
          <w:szCs w:val="20"/>
          <w:lang w:val="tr-TR" w:eastAsia="tr-TR"/>
        </w:rPr>
        <w:t>.</w:t>
      </w:r>
    </w:p>
    <w:sectPr w:rsidR="003429F7" w:rsidRPr="00F31A8E" w:rsidSect="00F31A8E">
      <w:headerReference w:type="default" r:id="rId7"/>
      <w:footerReference w:type="default" r:id="rId8"/>
      <w:pgSz w:w="11911" w:h="16841"/>
      <w:pgMar w:top="568" w:right="1134" w:bottom="0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C970" w14:textId="77777777" w:rsidR="004F1041" w:rsidRDefault="004F1041" w:rsidP="00A234E5">
      <w:pPr>
        <w:spacing w:after="0" w:line="240" w:lineRule="auto"/>
      </w:pPr>
      <w:r>
        <w:separator/>
      </w:r>
    </w:p>
  </w:endnote>
  <w:endnote w:type="continuationSeparator" w:id="0">
    <w:p w14:paraId="62E7A832" w14:textId="77777777" w:rsidR="004F1041" w:rsidRDefault="004F1041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3CFC" w14:textId="2027E481" w:rsidR="00F43BFD" w:rsidRPr="00F43BFD" w:rsidRDefault="00F43BFD" w:rsidP="00F43BFD">
    <w:pPr>
      <w:pStyle w:val="AltBilgi"/>
      <w:jc w:val="center"/>
      <w:rPr>
        <w:sz w:val="18"/>
        <w:szCs w:val="18"/>
      </w:rPr>
    </w:pPr>
    <w:r w:rsidRPr="00F43BFD">
      <w:rPr>
        <w:sz w:val="18"/>
        <w:szCs w:val="18"/>
        <w:lang w:val="tr-TR"/>
      </w:rPr>
      <w:t>Sayfa</w:t>
    </w:r>
    <w:r w:rsidR="0000231B" w:rsidRPr="0000231B">
      <w:rPr>
        <w:color w:val="auto"/>
        <w:sz w:val="18"/>
        <w:szCs w:val="18"/>
        <w:lang w:val="tr-TR"/>
      </w:rPr>
      <w:t>-</w:t>
    </w:r>
    <w:proofErr w:type="spellStart"/>
    <w:r w:rsidRPr="0000231B">
      <w:rPr>
        <w:color w:val="auto"/>
        <w:sz w:val="18"/>
        <w:szCs w:val="18"/>
        <w:lang w:val="tr-TR"/>
      </w:rPr>
      <w:t>Page</w:t>
    </w:r>
    <w:proofErr w:type="spellEnd"/>
    <w:r w:rsidRPr="0000231B">
      <w:rPr>
        <w:color w:val="auto"/>
        <w:sz w:val="18"/>
        <w:szCs w:val="18"/>
        <w:lang w:val="tr-TR"/>
      </w:rPr>
      <w:t xml:space="preserve">  </w:t>
    </w:r>
    <w:r w:rsidRPr="0000231B">
      <w:rPr>
        <w:color w:val="auto"/>
        <w:sz w:val="18"/>
        <w:szCs w:val="18"/>
      </w:rPr>
      <w:fldChar w:fldCharType="begin"/>
    </w:r>
    <w:r w:rsidRPr="0000231B">
      <w:rPr>
        <w:color w:val="auto"/>
        <w:sz w:val="18"/>
        <w:szCs w:val="18"/>
      </w:rPr>
      <w:instrText>PAGE  \* Arabic  \* MERGEFORMAT</w:instrText>
    </w:r>
    <w:r w:rsidRPr="0000231B">
      <w:rPr>
        <w:color w:val="auto"/>
        <w:sz w:val="18"/>
        <w:szCs w:val="18"/>
      </w:rPr>
      <w:fldChar w:fldCharType="separate"/>
    </w:r>
    <w:r w:rsidRPr="0000231B">
      <w:rPr>
        <w:color w:val="auto"/>
        <w:sz w:val="18"/>
        <w:szCs w:val="18"/>
        <w:lang w:val="tr-TR"/>
      </w:rPr>
      <w:t>1</w:t>
    </w:r>
    <w:r w:rsidRPr="0000231B">
      <w:rPr>
        <w:color w:val="auto"/>
        <w:sz w:val="18"/>
        <w:szCs w:val="18"/>
      </w:rPr>
      <w:fldChar w:fldCharType="end"/>
    </w:r>
    <w:r w:rsidRPr="0000231B">
      <w:rPr>
        <w:color w:val="auto"/>
        <w:sz w:val="18"/>
        <w:szCs w:val="18"/>
        <w:lang w:val="tr-TR"/>
      </w:rPr>
      <w:t xml:space="preserve"> / </w:t>
    </w:r>
    <w:r w:rsidRPr="0000231B">
      <w:rPr>
        <w:color w:val="auto"/>
        <w:sz w:val="18"/>
        <w:szCs w:val="18"/>
      </w:rPr>
      <w:fldChar w:fldCharType="begin"/>
    </w:r>
    <w:r w:rsidRPr="0000231B">
      <w:rPr>
        <w:color w:val="auto"/>
        <w:sz w:val="18"/>
        <w:szCs w:val="18"/>
      </w:rPr>
      <w:instrText>NUMPAGES  \* Arabic  \* MERGEFORMAT</w:instrText>
    </w:r>
    <w:r w:rsidRPr="0000231B">
      <w:rPr>
        <w:color w:val="auto"/>
        <w:sz w:val="18"/>
        <w:szCs w:val="18"/>
      </w:rPr>
      <w:fldChar w:fldCharType="separate"/>
    </w:r>
    <w:r w:rsidRPr="0000231B">
      <w:rPr>
        <w:color w:val="auto"/>
        <w:sz w:val="18"/>
        <w:szCs w:val="18"/>
        <w:lang w:val="tr-TR"/>
      </w:rPr>
      <w:t>2</w:t>
    </w:r>
    <w:r w:rsidRPr="0000231B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3443" w14:textId="77777777" w:rsidR="004F1041" w:rsidRDefault="004F1041" w:rsidP="00A234E5">
      <w:pPr>
        <w:spacing w:after="0" w:line="240" w:lineRule="auto"/>
      </w:pPr>
      <w:r>
        <w:separator/>
      </w:r>
    </w:p>
  </w:footnote>
  <w:footnote w:type="continuationSeparator" w:id="0">
    <w:p w14:paraId="52323B26" w14:textId="77777777" w:rsidR="004F1041" w:rsidRDefault="004F1041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43BFD" w:rsidRPr="00F43BFD" w14:paraId="59054969" w14:textId="77777777" w:rsidTr="00F43BFD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C140275" w14:textId="77777777" w:rsidR="00F43BFD" w:rsidRPr="00F43BFD" w:rsidRDefault="00F43BFD" w:rsidP="00F43B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r w:rsidRPr="00F43BF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429C9DBC" wp14:editId="0D5C1A14">
                <wp:extent cx="1078994" cy="487681"/>
                <wp:effectExtent l="0" t="0" r="6985" b="7620"/>
                <wp:docPr id="1826257334" name="Resim 182625733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6311B83" w14:textId="77777777" w:rsidR="00F43BFD" w:rsidRPr="00F43BFD" w:rsidRDefault="00F43BFD" w:rsidP="00F43BFD">
          <w:pPr>
            <w:spacing w:after="0"/>
            <w:ind w:left="10" w:right="1" w:hanging="10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F43BFD">
            <w:rPr>
              <w:b/>
              <w:sz w:val="24"/>
              <w:szCs w:val="24"/>
            </w:rPr>
            <w:t>DOKTORA YETERLİK SINAVI TUTANAĞI</w:t>
          </w:r>
          <w:r w:rsidRPr="00F43BFD">
            <w:rPr>
              <w:rFonts w:asciiTheme="minorHAnsi" w:hAnsiTheme="minorHAnsi" w:cstheme="minorHAnsi"/>
              <w:b/>
              <w:sz w:val="24"/>
              <w:szCs w:val="24"/>
            </w:rPr>
            <w:t xml:space="preserve">  </w:t>
          </w:r>
        </w:p>
        <w:p w14:paraId="06AF39F2" w14:textId="28FFC2C6" w:rsidR="00F43BFD" w:rsidRPr="00F43BFD" w:rsidRDefault="00F43BFD" w:rsidP="00F43BFD">
          <w:pPr>
            <w:spacing w:after="0"/>
            <w:ind w:left="10" w:right="1" w:hanging="10"/>
            <w:jc w:val="center"/>
            <w:rPr>
              <w:rFonts w:asciiTheme="minorHAnsi" w:hAnsiTheme="minorHAnsi" w:cstheme="minorHAnsi"/>
              <w:b/>
              <w:color w:val="A6A6A6" w:themeColor="background1" w:themeShade="A6"/>
            </w:rPr>
          </w:pPr>
          <w:r w:rsidRPr="00F43BFD">
            <w:rPr>
              <w:rStyle w:val="Gl"/>
              <w:color w:val="A6A6A6" w:themeColor="background1" w:themeShade="A6"/>
              <w:sz w:val="24"/>
              <w:szCs w:val="24"/>
            </w:rPr>
            <w:t>DOCTORAL QUALIFYING EXAMINATION MINUTES</w:t>
          </w:r>
        </w:p>
      </w:tc>
      <w:tc>
        <w:tcPr>
          <w:tcW w:w="1781" w:type="dxa"/>
          <w:vAlign w:val="center"/>
        </w:tcPr>
        <w:p w14:paraId="55F6B9F3" w14:textId="77777777" w:rsidR="00F43BFD" w:rsidRPr="00F31A8E" w:rsidRDefault="00F43BFD" w:rsidP="00F43BF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F31A8E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18002E2F" w14:textId="7548719F" w:rsidR="00F43BFD" w:rsidRPr="00F31A8E" w:rsidRDefault="00F43BFD" w:rsidP="00F43BFD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31A8E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618C28C7" w14:textId="422B6965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LEE.30</w:t>
          </w:r>
        </w:p>
      </w:tc>
    </w:tr>
    <w:tr w:rsidR="00F43BFD" w:rsidRPr="00F43BFD" w14:paraId="7C0469E8" w14:textId="77777777" w:rsidTr="00F43BFD">
      <w:trPr>
        <w:trHeight w:val="340"/>
        <w:jc w:val="center"/>
      </w:trPr>
      <w:tc>
        <w:tcPr>
          <w:tcW w:w="1980" w:type="dxa"/>
          <w:vMerge/>
          <w:vAlign w:val="center"/>
        </w:tcPr>
        <w:p w14:paraId="3ADE294C" w14:textId="77777777" w:rsidR="00F43BFD" w:rsidRPr="00F43BFD" w:rsidRDefault="00F43BFD" w:rsidP="00F43B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7E30E84" w14:textId="77777777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73BD280" w14:textId="77777777" w:rsidR="00F43BFD" w:rsidRPr="00F31A8E" w:rsidRDefault="00F43BFD" w:rsidP="00F43BF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F31A8E">
            <w:rPr>
              <w:sz w:val="18"/>
              <w:szCs w:val="18"/>
              <w:lang w:val="nl-NL" w:eastAsia="it-IT"/>
            </w:rPr>
            <w:t>Yayın Tarihi</w:t>
          </w:r>
        </w:p>
        <w:p w14:paraId="2F704ACC" w14:textId="4D076E83" w:rsidR="00F43BFD" w:rsidRPr="00F31A8E" w:rsidRDefault="00F43BFD" w:rsidP="00F43BFD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31A8E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053C7941" w14:textId="5C3CCF89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  <w:r w:rsidR="00801CB4">
            <w:rPr>
              <w:rFonts w:eastAsia="Times New Roman"/>
              <w:color w:val="auto"/>
              <w:sz w:val="18"/>
              <w:szCs w:val="18"/>
              <w:lang w:val="nl-NL" w:eastAsia="it-IT"/>
            </w:rPr>
            <w:t>8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.09.2025</w:t>
          </w:r>
        </w:p>
      </w:tc>
    </w:tr>
    <w:tr w:rsidR="00F43BFD" w:rsidRPr="00F43BFD" w14:paraId="12B500BB" w14:textId="77777777" w:rsidTr="00F43BFD">
      <w:trPr>
        <w:trHeight w:val="340"/>
        <w:jc w:val="center"/>
      </w:trPr>
      <w:tc>
        <w:tcPr>
          <w:tcW w:w="1980" w:type="dxa"/>
          <w:vMerge/>
          <w:vAlign w:val="center"/>
        </w:tcPr>
        <w:p w14:paraId="505FEB6E" w14:textId="77777777" w:rsidR="00F43BFD" w:rsidRPr="00F43BFD" w:rsidRDefault="00F43BFD" w:rsidP="00F43B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AD7C86F" w14:textId="77777777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12774BA" w14:textId="77777777" w:rsidR="00F43BFD" w:rsidRPr="00F31A8E" w:rsidRDefault="00F43BFD" w:rsidP="00F43BF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F31A8E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43F37F7F" w14:textId="51B5D4F1" w:rsidR="00F43BFD" w:rsidRPr="00F31A8E" w:rsidRDefault="00F43BFD" w:rsidP="00F43BFD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31A8E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5BB03A2F" w14:textId="2D956131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F43BFD" w:rsidRPr="00F43BFD" w14:paraId="5D98A061" w14:textId="77777777" w:rsidTr="00F43BFD">
      <w:trPr>
        <w:trHeight w:val="340"/>
        <w:jc w:val="center"/>
      </w:trPr>
      <w:tc>
        <w:tcPr>
          <w:tcW w:w="1980" w:type="dxa"/>
          <w:vMerge/>
          <w:vAlign w:val="center"/>
        </w:tcPr>
        <w:p w14:paraId="44E9CFBD" w14:textId="77777777" w:rsidR="00F43BFD" w:rsidRPr="00F43BFD" w:rsidRDefault="00F43BFD" w:rsidP="00F43B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8D35C47" w14:textId="77777777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7B7056E" w14:textId="77777777" w:rsidR="00F43BFD" w:rsidRPr="00F31A8E" w:rsidRDefault="00F43BFD" w:rsidP="00F43BF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F31A8E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13049DA4" w14:textId="53582BAB" w:rsidR="00F43BFD" w:rsidRPr="00F31A8E" w:rsidRDefault="00F43BFD" w:rsidP="00F43BFD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31A8E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5BF83F13" w14:textId="56BE620D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43BFD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F43BFD" w:rsidRPr="00F43BFD" w14:paraId="3F733A9E" w14:textId="77777777" w:rsidTr="00F43BFD">
      <w:trPr>
        <w:trHeight w:val="340"/>
        <w:jc w:val="center"/>
      </w:trPr>
      <w:tc>
        <w:tcPr>
          <w:tcW w:w="1980" w:type="dxa"/>
          <w:vMerge/>
          <w:vAlign w:val="center"/>
        </w:tcPr>
        <w:p w14:paraId="434D9955" w14:textId="77777777" w:rsidR="00F43BFD" w:rsidRPr="00F43BFD" w:rsidRDefault="00F43BFD" w:rsidP="00F43B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3002188" w14:textId="77777777" w:rsidR="00F43BFD" w:rsidRPr="00F43BFD" w:rsidRDefault="00F43BFD" w:rsidP="00F43BFD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902FBC" w14:textId="77777777" w:rsidR="00F43BFD" w:rsidRPr="00F31A8E" w:rsidRDefault="00F43BFD" w:rsidP="00F43BFD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F31A8E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7D2152EC" w14:textId="4E843FB9" w:rsidR="00F43BFD" w:rsidRPr="00F31A8E" w:rsidRDefault="00F43BFD" w:rsidP="00F43BFD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F31A8E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157D6C41" w14:textId="77777777" w:rsidR="00F43BFD" w:rsidRPr="00F43BFD" w:rsidRDefault="00F43BFD" w:rsidP="00F43BFD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F43BFD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021D7737" w14:textId="07AEB556" w:rsidR="00F43BFD" w:rsidRPr="00F43BFD" w:rsidRDefault="00F43BFD" w:rsidP="00F43BFD">
          <w:pPr>
            <w:spacing w:after="0" w:line="240" w:lineRule="auto"/>
            <w:jc w:val="center"/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</w:pPr>
          <w:r w:rsidRPr="00F43BFD">
            <w:rPr>
              <w:i/>
              <w:iCs/>
              <w:color w:val="A6A6A6" w:themeColor="background1" w:themeShade="A6"/>
              <w:sz w:val="18"/>
              <w:szCs w:val="18"/>
              <w:lang w:val="nl-NL" w:eastAsia="it-IT"/>
            </w:rPr>
            <w:t>Internal Only</w:t>
          </w:r>
        </w:p>
      </w:tc>
    </w:tr>
  </w:tbl>
  <w:p w14:paraId="03A1C7F3" w14:textId="77777777" w:rsidR="00F43BFD" w:rsidRDefault="00F43B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0231B"/>
    <w:rsid w:val="000066A3"/>
    <w:rsid w:val="00015DEE"/>
    <w:rsid w:val="00023E58"/>
    <w:rsid w:val="000271B3"/>
    <w:rsid w:val="0003217C"/>
    <w:rsid w:val="00046C64"/>
    <w:rsid w:val="00051A14"/>
    <w:rsid w:val="00055B1E"/>
    <w:rsid w:val="000664DD"/>
    <w:rsid w:val="00073074"/>
    <w:rsid w:val="00074547"/>
    <w:rsid w:val="0008744D"/>
    <w:rsid w:val="000A0078"/>
    <w:rsid w:val="000B2FF4"/>
    <w:rsid w:val="000E0D0D"/>
    <w:rsid w:val="000F6EF1"/>
    <w:rsid w:val="00111536"/>
    <w:rsid w:val="00142E95"/>
    <w:rsid w:val="0016785E"/>
    <w:rsid w:val="001731E9"/>
    <w:rsid w:val="001747C0"/>
    <w:rsid w:val="001A766D"/>
    <w:rsid w:val="001B16D9"/>
    <w:rsid w:val="001B25A7"/>
    <w:rsid w:val="001B4ADF"/>
    <w:rsid w:val="001C24CC"/>
    <w:rsid w:val="001E660A"/>
    <w:rsid w:val="001F5CD2"/>
    <w:rsid w:val="00202DB7"/>
    <w:rsid w:val="002140DD"/>
    <w:rsid w:val="00217A53"/>
    <w:rsid w:val="002243A6"/>
    <w:rsid w:val="002451ED"/>
    <w:rsid w:val="00281B7F"/>
    <w:rsid w:val="002921D3"/>
    <w:rsid w:val="002966E0"/>
    <w:rsid w:val="002C06A6"/>
    <w:rsid w:val="002D086F"/>
    <w:rsid w:val="002D4C7B"/>
    <w:rsid w:val="002E0B25"/>
    <w:rsid w:val="002E22CC"/>
    <w:rsid w:val="002E4723"/>
    <w:rsid w:val="00302A8B"/>
    <w:rsid w:val="00304320"/>
    <w:rsid w:val="0030720E"/>
    <w:rsid w:val="00337462"/>
    <w:rsid w:val="003429F7"/>
    <w:rsid w:val="003513F4"/>
    <w:rsid w:val="00356F34"/>
    <w:rsid w:val="00362A14"/>
    <w:rsid w:val="0037015E"/>
    <w:rsid w:val="00374D32"/>
    <w:rsid w:val="0039657B"/>
    <w:rsid w:val="003A1EF6"/>
    <w:rsid w:val="003C3330"/>
    <w:rsid w:val="003C6CD4"/>
    <w:rsid w:val="003C6D6D"/>
    <w:rsid w:val="003E2B21"/>
    <w:rsid w:val="004067F7"/>
    <w:rsid w:val="00407323"/>
    <w:rsid w:val="00430D66"/>
    <w:rsid w:val="0044258C"/>
    <w:rsid w:val="00443516"/>
    <w:rsid w:val="00446618"/>
    <w:rsid w:val="004557B2"/>
    <w:rsid w:val="00455946"/>
    <w:rsid w:val="004615C4"/>
    <w:rsid w:val="00472C04"/>
    <w:rsid w:val="004853D5"/>
    <w:rsid w:val="004861AC"/>
    <w:rsid w:val="004C2AF8"/>
    <w:rsid w:val="004F1041"/>
    <w:rsid w:val="004F5383"/>
    <w:rsid w:val="00527EFF"/>
    <w:rsid w:val="00540B6C"/>
    <w:rsid w:val="00554856"/>
    <w:rsid w:val="00585C5A"/>
    <w:rsid w:val="005A51CB"/>
    <w:rsid w:val="005C3F22"/>
    <w:rsid w:val="005D5170"/>
    <w:rsid w:val="005E5CB7"/>
    <w:rsid w:val="005F4AAC"/>
    <w:rsid w:val="006245A8"/>
    <w:rsid w:val="0063684B"/>
    <w:rsid w:val="00640015"/>
    <w:rsid w:val="00661BC3"/>
    <w:rsid w:val="0066553B"/>
    <w:rsid w:val="00672A28"/>
    <w:rsid w:val="00674A67"/>
    <w:rsid w:val="00683B6A"/>
    <w:rsid w:val="00684A96"/>
    <w:rsid w:val="006C39B7"/>
    <w:rsid w:val="006C7D36"/>
    <w:rsid w:val="007130E2"/>
    <w:rsid w:val="0074031F"/>
    <w:rsid w:val="007547C5"/>
    <w:rsid w:val="00756CDD"/>
    <w:rsid w:val="00784AFF"/>
    <w:rsid w:val="007B3A30"/>
    <w:rsid w:val="00801CB4"/>
    <w:rsid w:val="0081702C"/>
    <w:rsid w:val="00843229"/>
    <w:rsid w:val="00843D4D"/>
    <w:rsid w:val="00877052"/>
    <w:rsid w:val="00897ED5"/>
    <w:rsid w:val="008A2121"/>
    <w:rsid w:val="008B7ABC"/>
    <w:rsid w:val="008C19B1"/>
    <w:rsid w:val="008D1A4F"/>
    <w:rsid w:val="008E0E65"/>
    <w:rsid w:val="008F066A"/>
    <w:rsid w:val="008F0A3C"/>
    <w:rsid w:val="008F7537"/>
    <w:rsid w:val="008F7960"/>
    <w:rsid w:val="00910671"/>
    <w:rsid w:val="0091303F"/>
    <w:rsid w:val="00914621"/>
    <w:rsid w:val="009908DC"/>
    <w:rsid w:val="00991B07"/>
    <w:rsid w:val="009A6082"/>
    <w:rsid w:val="009D70B2"/>
    <w:rsid w:val="009E634D"/>
    <w:rsid w:val="009E7F75"/>
    <w:rsid w:val="00A17107"/>
    <w:rsid w:val="00A234E5"/>
    <w:rsid w:val="00A34888"/>
    <w:rsid w:val="00A413AA"/>
    <w:rsid w:val="00A6484D"/>
    <w:rsid w:val="00A83C08"/>
    <w:rsid w:val="00A940E2"/>
    <w:rsid w:val="00A96EEE"/>
    <w:rsid w:val="00AC6561"/>
    <w:rsid w:val="00AE63C0"/>
    <w:rsid w:val="00B03CA5"/>
    <w:rsid w:val="00B36FAD"/>
    <w:rsid w:val="00B778A7"/>
    <w:rsid w:val="00B87A04"/>
    <w:rsid w:val="00BB3953"/>
    <w:rsid w:val="00BC16E1"/>
    <w:rsid w:val="00BC6B6D"/>
    <w:rsid w:val="00BD0396"/>
    <w:rsid w:val="00BF05D6"/>
    <w:rsid w:val="00BF406F"/>
    <w:rsid w:val="00BF5295"/>
    <w:rsid w:val="00BF6355"/>
    <w:rsid w:val="00BF7321"/>
    <w:rsid w:val="00C1493C"/>
    <w:rsid w:val="00C469E9"/>
    <w:rsid w:val="00C609D0"/>
    <w:rsid w:val="00CA7FDA"/>
    <w:rsid w:val="00CC2AE1"/>
    <w:rsid w:val="00CC4321"/>
    <w:rsid w:val="00CC56BE"/>
    <w:rsid w:val="00CD5487"/>
    <w:rsid w:val="00CE25C5"/>
    <w:rsid w:val="00CE6F16"/>
    <w:rsid w:val="00CF0614"/>
    <w:rsid w:val="00CF21EC"/>
    <w:rsid w:val="00CF58ED"/>
    <w:rsid w:val="00D05050"/>
    <w:rsid w:val="00D07B3B"/>
    <w:rsid w:val="00D23A13"/>
    <w:rsid w:val="00D2613D"/>
    <w:rsid w:val="00D37A99"/>
    <w:rsid w:val="00D431E3"/>
    <w:rsid w:val="00D43A5A"/>
    <w:rsid w:val="00D46857"/>
    <w:rsid w:val="00D47449"/>
    <w:rsid w:val="00D6431F"/>
    <w:rsid w:val="00D8056B"/>
    <w:rsid w:val="00D82738"/>
    <w:rsid w:val="00DC2F29"/>
    <w:rsid w:val="00DC4DE7"/>
    <w:rsid w:val="00DD4D73"/>
    <w:rsid w:val="00DD7342"/>
    <w:rsid w:val="00DE3F58"/>
    <w:rsid w:val="00DE595F"/>
    <w:rsid w:val="00DE5E5B"/>
    <w:rsid w:val="00E0469B"/>
    <w:rsid w:val="00E05A97"/>
    <w:rsid w:val="00E37F5F"/>
    <w:rsid w:val="00E5626B"/>
    <w:rsid w:val="00E66107"/>
    <w:rsid w:val="00E72C96"/>
    <w:rsid w:val="00E81841"/>
    <w:rsid w:val="00E82418"/>
    <w:rsid w:val="00E84CBE"/>
    <w:rsid w:val="00EA2CF2"/>
    <w:rsid w:val="00EA6FFC"/>
    <w:rsid w:val="00EB2C18"/>
    <w:rsid w:val="00ED10FE"/>
    <w:rsid w:val="00F31A8E"/>
    <w:rsid w:val="00F325CA"/>
    <w:rsid w:val="00F40E2F"/>
    <w:rsid w:val="00F43BFD"/>
    <w:rsid w:val="00F47945"/>
    <w:rsid w:val="00F519D5"/>
    <w:rsid w:val="00F549AD"/>
    <w:rsid w:val="00F6705E"/>
    <w:rsid w:val="00F7657E"/>
    <w:rsid w:val="00F84D71"/>
    <w:rsid w:val="00F95EF1"/>
    <w:rsid w:val="00FA164D"/>
    <w:rsid w:val="00FA4032"/>
    <w:rsid w:val="00FC4FF9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81702C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F4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082A-DE5F-4DB8-9C43-1B24C677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17</cp:revision>
  <dcterms:created xsi:type="dcterms:W3CDTF">2025-05-03T08:22:00Z</dcterms:created>
  <dcterms:modified xsi:type="dcterms:W3CDTF">2025-09-08T12:39:00Z</dcterms:modified>
</cp:coreProperties>
</file>